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2551"/>
        <w:gridCol w:w="4692"/>
      </w:tblGrid>
      <w:tr w:rsidR="00CC1BE1" w:rsidRPr="00CC1BE1" w:rsidTr="00A674AE">
        <w:tc>
          <w:tcPr>
            <w:tcW w:w="9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1BE1" w:rsidRPr="00CC1BE1" w:rsidRDefault="00CC1BE1" w:rsidP="00CC1BE1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lang w:eastAsia="ru-RU"/>
              </w:rPr>
              <w:t>Виды социальных услуг, предоставляемые БУ СО ВО «КЦСОН Верховажского района»</w:t>
            </w:r>
          </w:p>
        </w:tc>
      </w:tr>
      <w:tr w:rsidR="00CC1BE1" w:rsidRPr="00CC1BE1" w:rsidTr="00CC1BE1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BE1" w:rsidRPr="00CC1BE1" w:rsidRDefault="00CC1BE1" w:rsidP="00CC1BE1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C1BE1">
              <w:rPr>
                <w:rFonts w:eastAsia="Times New Roman" w:cs="Times New Roman"/>
                <w:b/>
                <w:bCs/>
                <w:lang w:eastAsia="ru-RU"/>
              </w:rPr>
              <w:t>Формы социального обслуживания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BE1" w:rsidRPr="00CC1BE1" w:rsidRDefault="00CC1BE1" w:rsidP="00CC1BE1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C1BE1">
              <w:rPr>
                <w:rFonts w:eastAsia="Times New Roman" w:cs="Times New Roman"/>
                <w:b/>
                <w:bCs/>
                <w:lang w:eastAsia="ru-RU"/>
              </w:rPr>
              <w:t>Структурные подразделения, предоставляющие услуги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BE1" w:rsidRPr="00CC1BE1" w:rsidRDefault="00CC1BE1" w:rsidP="00CC1BE1">
            <w:pPr>
              <w:jc w:val="center"/>
              <w:rPr>
                <w:rFonts w:eastAsia="Times New Roman" w:cs="Times New Roman"/>
                <w:b/>
                <w:bCs/>
                <w:lang w:eastAsia="ru-RU"/>
              </w:rPr>
            </w:pPr>
            <w:r w:rsidRPr="00CC1BE1">
              <w:rPr>
                <w:rFonts w:eastAsia="Times New Roman" w:cs="Times New Roman"/>
                <w:b/>
                <w:bCs/>
                <w:lang w:eastAsia="ru-RU"/>
              </w:rPr>
              <w:t>Виды предоставляемых услуг</w:t>
            </w:r>
          </w:p>
        </w:tc>
      </w:tr>
      <w:tr w:rsidR="00CC1BE1" w:rsidRPr="00CC1BE1" w:rsidTr="00CC1BE1"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E1" w:rsidRPr="00CC1BE1" w:rsidRDefault="00837923" w:rsidP="00CC1BE1">
            <w:pPr>
              <w:rPr>
                <w:rFonts w:eastAsia="Times New Roman" w:cs="Times New Roman"/>
                <w:lang w:eastAsia="ru-RU"/>
              </w:rPr>
            </w:pPr>
            <w:hyperlink r:id="rId6" w:history="1">
              <w:r w:rsidR="00CC1BE1" w:rsidRPr="00CC1BE1">
                <w:rPr>
                  <w:rFonts w:eastAsia="Times New Roman" w:cs="Times New Roman"/>
                  <w:color w:val="017F98"/>
                  <w:u w:val="single"/>
                  <w:bdr w:val="none" w:sz="0" w:space="0" w:color="auto" w:frame="1"/>
                  <w:lang w:eastAsia="ru-RU"/>
                </w:rPr>
                <w:t>в форме социального обслуживания на дому</w:t>
              </w:r>
            </w:hyperlink>
            <w:r w:rsidR="00CC1BE1" w:rsidRPr="00CC1BE1">
              <w:rPr>
                <w:rFonts w:eastAsia="Times New Roman" w:cs="Times New Roman"/>
                <w:lang w:eastAsia="ru-RU"/>
              </w:rPr>
              <w:t> 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E1" w:rsidRPr="00CC1BE1" w:rsidRDefault="00837923" w:rsidP="00CC1BE1">
            <w:pPr>
              <w:rPr>
                <w:rFonts w:eastAsia="Times New Roman" w:cs="Times New Roman"/>
                <w:lang w:eastAsia="ru-RU"/>
              </w:rPr>
            </w:pPr>
            <w:hyperlink r:id="rId7" w:history="1">
              <w:r w:rsidR="00CC1BE1" w:rsidRPr="00CC1BE1">
                <w:rPr>
                  <w:rFonts w:eastAsia="Times New Roman" w:cs="Times New Roman"/>
                  <w:color w:val="017F98"/>
                  <w:u w:val="single"/>
                  <w:bdr w:val="none" w:sz="0" w:space="0" w:color="auto" w:frame="1"/>
                  <w:lang w:eastAsia="ru-RU"/>
                </w:rPr>
                <w:t>отделение социального обслуживания на дому граждан пожилого возраста и инвалидов</w:t>
              </w:r>
            </w:hyperlink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E1" w:rsidRPr="00CC1BE1" w:rsidRDefault="00CC1BE1" w:rsidP="00CC1BE1">
            <w:pPr>
              <w:numPr>
                <w:ilvl w:val="0"/>
                <w:numId w:val="37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социально-бытовые;</w:t>
            </w:r>
          </w:p>
          <w:p w:rsidR="00CC1BE1" w:rsidRPr="00CC1BE1" w:rsidRDefault="00CC1BE1" w:rsidP="00CC1BE1">
            <w:pPr>
              <w:numPr>
                <w:ilvl w:val="0"/>
                <w:numId w:val="37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социально-медицинские;</w:t>
            </w:r>
          </w:p>
          <w:p w:rsidR="00CC1BE1" w:rsidRPr="00CC1BE1" w:rsidRDefault="00CC1BE1" w:rsidP="00CC1BE1">
            <w:pPr>
              <w:numPr>
                <w:ilvl w:val="0"/>
                <w:numId w:val="37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социально-психологические;</w:t>
            </w:r>
          </w:p>
          <w:p w:rsidR="00CC1BE1" w:rsidRPr="00CC1BE1" w:rsidRDefault="00CC1BE1" w:rsidP="00CC1BE1">
            <w:pPr>
              <w:numPr>
                <w:ilvl w:val="0"/>
                <w:numId w:val="37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социально-педагогические;</w:t>
            </w:r>
          </w:p>
          <w:p w:rsidR="00CC1BE1" w:rsidRPr="00CC1BE1" w:rsidRDefault="00CC1BE1" w:rsidP="00CC1BE1">
            <w:pPr>
              <w:numPr>
                <w:ilvl w:val="0"/>
                <w:numId w:val="37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социально-трудовые;</w:t>
            </w:r>
          </w:p>
          <w:p w:rsidR="00CC1BE1" w:rsidRPr="00CC1BE1" w:rsidRDefault="00CC1BE1" w:rsidP="00CC1BE1">
            <w:pPr>
              <w:numPr>
                <w:ilvl w:val="0"/>
                <w:numId w:val="37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социально-правовые;</w:t>
            </w:r>
          </w:p>
          <w:p w:rsidR="00CC1BE1" w:rsidRPr="00CC1BE1" w:rsidRDefault="00CC1BE1" w:rsidP="00CC1BE1">
            <w:pPr>
              <w:numPr>
                <w:ilvl w:val="0"/>
                <w:numId w:val="37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услуги в целях повышения коммуникативного потенциала получателей социальных услуг, имеющих ограничения жизнедеятельности, в том числе детей-инвалидов</w:t>
            </w:r>
          </w:p>
          <w:p w:rsidR="00CC1BE1" w:rsidRPr="00CC1BE1" w:rsidRDefault="00CC1BE1" w:rsidP="00CC1BE1">
            <w:pPr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Структурное подразделение осуществляет </w:t>
            </w:r>
            <w:hyperlink r:id="rId8" w:history="1">
              <w:r w:rsidRPr="00CC1BE1">
                <w:rPr>
                  <w:rFonts w:eastAsia="Times New Roman" w:cs="Times New Roman"/>
                  <w:color w:val="017F98"/>
                  <w:u w:val="single"/>
                  <w:bdr w:val="none" w:sz="0" w:space="0" w:color="auto" w:frame="1"/>
                  <w:lang w:eastAsia="ru-RU"/>
                </w:rPr>
                <w:t>социальное сопровождение</w:t>
              </w:r>
            </w:hyperlink>
          </w:p>
        </w:tc>
      </w:tr>
      <w:tr w:rsidR="00CC1BE1" w:rsidRPr="00CC1BE1" w:rsidTr="00CC1BE1"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E1" w:rsidRPr="00CC1BE1" w:rsidRDefault="00837923" w:rsidP="00CC1BE1">
            <w:pPr>
              <w:rPr>
                <w:rFonts w:eastAsia="Times New Roman" w:cs="Times New Roman"/>
                <w:lang w:eastAsia="ru-RU"/>
              </w:rPr>
            </w:pPr>
            <w:hyperlink r:id="rId9" w:history="1">
              <w:r w:rsidR="00CC1BE1" w:rsidRPr="00CC1BE1">
                <w:rPr>
                  <w:rFonts w:eastAsia="Times New Roman" w:cs="Times New Roman"/>
                  <w:color w:val="017F98"/>
                  <w:u w:val="single"/>
                  <w:bdr w:val="none" w:sz="0" w:space="0" w:color="auto" w:frame="1"/>
                  <w:lang w:eastAsia="ru-RU"/>
                </w:rPr>
                <w:t>Социальное обслуживание в полустационарной форме</w:t>
              </w:r>
            </w:hyperlink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E1" w:rsidRPr="00CC1BE1" w:rsidRDefault="00837923" w:rsidP="00CC1BE1">
            <w:pPr>
              <w:rPr>
                <w:rFonts w:eastAsia="Times New Roman" w:cs="Times New Roman"/>
                <w:lang w:eastAsia="ru-RU"/>
              </w:rPr>
            </w:pPr>
            <w:hyperlink r:id="rId10" w:history="1">
              <w:r w:rsidR="00CC1BE1" w:rsidRPr="00CC1BE1">
                <w:rPr>
                  <w:rFonts w:eastAsia="Times New Roman" w:cs="Times New Roman"/>
                  <w:color w:val="017F98"/>
                  <w:u w:val="single"/>
                  <w:bdr w:val="none" w:sz="0" w:space="0" w:color="auto" w:frame="1"/>
                  <w:lang w:eastAsia="ru-RU"/>
                </w:rPr>
                <w:t>отделение по работе с семьей и детьми</w:t>
              </w:r>
            </w:hyperlink>
            <w:r w:rsidR="00CC1BE1" w:rsidRPr="00CC1BE1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E1" w:rsidRPr="00CC1BE1" w:rsidRDefault="00CC1BE1" w:rsidP="00CC1BE1">
            <w:pPr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 </w:t>
            </w:r>
          </w:p>
          <w:p w:rsidR="00CC1BE1" w:rsidRPr="00CC1BE1" w:rsidRDefault="00CC1BE1" w:rsidP="00CC1BE1">
            <w:pPr>
              <w:numPr>
                <w:ilvl w:val="0"/>
                <w:numId w:val="38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социально-бытовые;</w:t>
            </w:r>
          </w:p>
          <w:p w:rsidR="00CC1BE1" w:rsidRPr="00CC1BE1" w:rsidRDefault="00CC1BE1" w:rsidP="00CC1BE1">
            <w:pPr>
              <w:numPr>
                <w:ilvl w:val="0"/>
                <w:numId w:val="38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социально-психологические;</w:t>
            </w:r>
          </w:p>
          <w:p w:rsidR="00CC1BE1" w:rsidRPr="00CC1BE1" w:rsidRDefault="00CC1BE1" w:rsidP="00CC1BE1">
            <w:pPr>
              <w:numPr>
                <w:ilvl w:val="0"/>
                <w:numId w:val="38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социально-педагогические;</w:t>
            </w:r>
          </w:p>
          <w:p w:rsidR="00CC1BE1" w:rsidRPr="00CC1BE1" w:rsidRDefault="00CC1BE1" w:rsidP="00CC1BE1">
            <w:pPr>
              <w:numPr>
                <w:ilvl w:val="0"/>
                <w:numId w:val="38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социально-трудовые;</w:t>
            </w:r>
          </w:p>
          <w:p w:rsidR="00CC1BE1" w:rsidRPr="00CC1BE1" w:rsidRDefault="00CC1BE1" w:rsidP="00CC1BE1">
            <w:pPr>
              <w:numPr>
                <w:ilvl w:val="0"/>
                <w:numId w:val="38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социально-правовые;</w:t>
            </w:r>
          </w:p>
          <w:p w:rsidR="00CC1BE1" w:rsidRPr="00CC1BE1" w:rsidRDefault="00CC1BE1" w:rsidP="00CC1BE1">
            <w:pPr>
              <w:numPr>
                <w:ilvl w:val="0"/>
                <w:numId w:val="38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услуги в целях повышения коммуникативного потенциала получателей социальных услуг, имеющих ограничения жизнедеятельности, в том числе детей-инвалидов;</w:t>
            </w:r>
          </w:p>
          <w:p w:rsidR="00CC1BE1" w:rsidRPr="00CC1BE1" w:rsidRDefault="00837923" w:rsidP="00CC1BE1">
            <w:pPr>
              <w:numPr>
                <w:ilvl w:val="0"/>
                <w:numId w:val="38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hyperlink r:id="rId11" w:history="1">
              <w:r w:rsidR="00CC1BE1" w:rsidRPr="00CC1BE1">
                <w:rPr>
                  <w:rFonts w:eastAsia="Times New Roman" w:cs="Times New Roman"/>
                  <w:color w:val="017F98"/>
                  <w:u w:val="single"/>
                  <w:bdr w:val="none" w:sz="0" w:space="0" w:color="auto" w:frame="1"/>
                  <w:lang w:eastAsia="ru-RU"/>
                </w:rPr>
                <w:t>срочные социальные услуги</w:t>
              </w:r>
            </w:hyperlink>
          </w:p>
          <w:p w:rsidR="00CC1BE1" w:rsidRPr="00CC1BE1" w:rsidRDefault="00CC1BE1" w:rsidP="00CC1BE1">
            <w:pPr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br/>
              <w:t>Структурное подразделение осуществляет </w:t>
            </w:r>
            <w:hyperlink r:id="rId12" w:history="1">
              <w:r w:rsidRPr="00CC1BE1">
                <w:rPr>
                  <w:rFonts w:eastAsia="Times New Roman" w:cs="Times New Roman"/>
                  <w:color w:val="017F98"/>
                  <w:u w:val="single"/>
                  <w:bdr w:val="none" w:sz="0" w:space="0" w:color="auto" w:frame="1"/>
                  <w:lang w:eastAsia="ru-RU"/>
                </w:rPr>
                <w:t>социальное сопровождение</w:t>
              </w:r>
            </w:hyperlink>
          </w:p>
        </w:tc>
      </w:tr>
      <w:tr w:rsidR="00CC1BE1" w:rsidRPr="00CC1BE1" w:rsidTr="00CC1BE1"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1BE1" w:rsidRPr="00CC1BE1" w:rsidRDefault="00CC1BE1" w:rsidP="00CC1BE1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E1" w:rsidRPr="00CC1BE1" w:rsidRDefault="00837923" w:rsidP="00CC1BE1">
            <w:pPr>
              <w:rPr>
                <w:rFonts w:eastAsia="Times New Roman" w:cs="Times New Roman"/>
                <w:lang w:eastAsia="ru-RU"/>
              </w:rPr>
            </w:pPr>
            <w:hyperlink r:id="rId13" w:history="1">
              <w:r w:rsidR="00CC1BE1" w:rsidRPr="00CC1BE1">
                <w:rPr>
                  <w:rFonts w:eastAsia="Times New Roman" w:cs="Times New Roman"/>
                  <w:color w:val="017F98"/>
                  <w:u w:val="single"/>
                  <w:bdr w:val="none" w:sz="0" w:space="0" w:color="auto" w:frame="1"/>
                  <w:lang w:eastAsia="ru-RU"/>
                </w:rPr>
                <w:t>отделение срочного социального обслуживания</w:t>
              </w:r>
            </w:hyperlink>
            <w:r w:rsidR="00CC1BE1" w:rsidRPr="00CC1BE1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4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1BE1" w:rsidRPr="00CC1BE1" w:rsidRDefault="00CC1BE1" w:rsidP="00CC1BE1">
            <w:pPr>
              <w:numPr>
                <w:ilvl w:val="0"/>
                <w:numId w:val="39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социально-бытовые;</w:t>
            </w:r>
          </w:p>
          <w:p w:rsidR="00CC1BE1" w:rsidRPr="00CC1BE1" w:rsidRDefault="00CC1BE1" w:rsidP="00CC1BE1">
            <w:pPr>
              <w:numPr>
                <w:ilvl w:val="0"/>
                <w:numId w:val="39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социально-медицинские;</w:t>
            </w:r>
          </w:p>
          <w:p w:rsidR="00CC1BE1" w:rsidRPr="00CC1BE1" w:rsidRDefault="00CC1BE1" w:rsidP="00CC1BE1">
            <w:pPr>
              <w:numPr>
                <w:ilvl w:val="0"/>
                <w:numId w:val="39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социально-педагогические;</w:t>
            </w:r>
          </w:p>
          <w:p w:rsidR="00CC1BE1" w:rsidRPr="00CC1BE1" w:rsidRDefault="00CC1BE1" w:rsidP="00CC1BE1">
            <w:pPr>
              <w:numPr>
                <w:ilvl w:val="0"/>
                <w:numId w:val="39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r w:rsidRPr="00CC1BE1">
              <w:rPr>
                <w:rFonts w:eastAsia="Times New Roman" w:cs="Times New Roman"/>
                <w:lang w:eastAsia="ru-RU"/>
              </w:rPr>
              <w:t>услуги в целях повышения коммуникативного потенциала получателей социальных услуг, имеющих ограничения жизнедеятельности, в том числе детей-инвалидов;</w:t>
            </w:r>
          </w:p>
          <w:p w:rsidR="00CC1BE1" w:rsidRPr="00CC1BE1" w:rsidRDefault="00837923" w:rsidP="00CC1BE1">
            <w:pPr>
              <w:numPr>
                <w:ilvl w:val="0"/>
                <w:numId w:val="39"/>
              </w:numPr>
              <w:spacing w:before="100" w:beforeAutospacing="1" w:after="100" w:afterAutospacing="1"/>
              <w:ind w:left="240"/>
              <w:rPr>
                <w:rFonts w:eastAsia="Times New Roman" w:cs="Times New Roman"/>
                <w:lang w:eastAsia="ru-RU"/>
              </w:rPr>
            </w:pPr>
            <w:hyperlink r:id="rId14" w:history="1">
              <w:r w:rsidR="00CC1BE1" w:rsidRPr="00CC1BE1">
                <w:rPr>
                  <w:rFonts w:eastAsia="Times New Roman" w:cs="Times New Roman"/>
                  <w:color w:val="017F98"/>
                  <w:u w:val="single"/>
                  <w:bdr w:val="none" w:sz="0" w:space="0" w:color="auto" w:frame="1"/>
                  <w:lang w:eastAsia="ru-RU"/>
                </w:rPr>
                <w:t>срочные социальные услуги</w:t>
              </w:r>
            </w:hyperlink>
          </w:p>
        </w:tc>
      </w:tr>
    </w:tbl>
    <w:p w:rsidR="00DB25A9" w:rsidRDefault="00DB25A9"/>
    <w:sectPr w:rsidR="00DB25A9" w:rsidSect="00CC1BE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D06"/>
    <w:multiLevelType w:val="multilevel"/>
    <w:tmpl w:val="F11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E2CDF"/>
    <w:multiLevelType w:val="multilevel"/>
    <w:tmpl w:val="3F2AB650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A9208ED"/>
    <w:multiLevelType w:val="multilevel"/>
    <w:tmpl w:val="5B86B2FA"/>
    <w:styleLink w:val="WWNum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7117077"/>
    <w:multiLevelType w:val="multilevel"/>
    <w:tmpl w:val="987C3940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9247C1F"/>
    <w:multiLevelType w:val="multilevel"/>
    <w:tmpl w:val="EE80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40842"/>
    <w:multiLevelType w:val="multilevel"/>
    <w:tmpl w:val="F718D86E"/>
    <w:styleLink w:val="WWNum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3C234846"/>
    <w:multiLevelType w:val="multilevel"/>
    <w:tmpl w:val="B9DCD742"/>
    <w:styleLink w:val="WWNum1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41687CAE"/>
    <w:multiLevelType w:val="multilevel"/>
    <w:tmpl w:val="F540497E"/>
    <w:styleLink w:val="WW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42336E1E"/>
    <w:multiLevelType w:val="multilevel"/>
    <w:tmpl w:val="6A7EF124"/>
    <w:styleLink w:val="WWNum1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A23595A"/>
    <w:multiLevelType w:val="multilevel"/>
    <w:tmpl w:val="5588A924"/>
    <w:styleLink w:val="WWNum1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4A293C4A"/>
    <w:multiLevelType w:val="multilevel"/>
    <w:tmpl w:val="515A68DC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4D545E22"/>
    <w:multiLevelType w:val="multilevel"/>
    <w:tmpl w:val="1E5CFEC4"/>
    <w:styleLink w:val="WWNum1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EB06906"/>
    <w:multiLevelType w:val="multilevel"/>
    <w:tmpl w:val="9164238E"/>
    <w:styleLink w:val="WWNum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5E56E0C"/>
    <w:multiLevelType w:val="multilevel"/>
    <w:tmpl w:val="06623A64"/>
    <w:styleLink w:val="WWNum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57496314"/>
    <w:multiLevelType w:val="multilevel"/>
    <w:tmpl w:val="A4F85EB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5AE0159F"/>
    <w:multiLevelType w:val="multilevel"/>
    <w:tmpl w:val="67129BE4"/>
    <w:styleLink w:val="WWNum1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AEC668E"/>
    <w:multiLevelType w:val="multilevel"/>
    <w:tmpl w:val="5A3287E2"/>
    <w:styleLink w:val="WWNum1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5F2679BD"/>
    <w:multiLevelType w:val="multilevel"/>
    <w:tmpl w:val="15F60558"/>
    <w:styleLink w:val="WWNum10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705541EB"/>
    <w:multiLevelType w:val="multilevel"/>
    <w:tmpl w:val="21981DB2"/>
    <w:styleLink w:val="WWNum1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4855DC1"/>
    <w:multiLevelType w:val="multilevel"/>
    <w:tmpl w:val="235254A2"/>
    <w:styleLink w:val="WWNum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769451CA"/>
    <w:multiLevelType w:val="multilevel"/>
    <w:tmpl w:val="D34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4"/>
  </w:num>
  <w:num w:numId="5">
    <w:abstractNumId w:val="12"/>
  </w:num>
  <w:num w:numId="6">
    <w:abstractNumId w:val="5"/>
  </w:num>
  <w:num w:numId="7">
    <w:abstractNumId w:val="13"/>
  </w:num>
  <w:num w:numId="8">
    <w:abstractNumId w:val="10"/>
  </w:num>
  <w:num w:numId="9">
    <w:abstractNumId w:val="1"/>
  </w:num>
  <w:num w:numId="10">
    <w:abstractNumId w:val="17"/>
  </w:num>
  <w:num w:numId="11">
    <w:abstractNumId w:val="8"/>
  </w:num>
  <w:num w:numId="12">
    <w:abstractNumId w:val="16"/>
  </w:num>
  <w:num w:numId="13">
    <w:abstractNumId w:val="9"/>
  </w:num>
  <w:num w:numId="14">
    <w:abstractNumId w:val="3"/>
  </w:num>
  <w:num w:numId="15">
    <w:abstractNumId w:val="15"/>
  </w:num>
  <w:num w:numId="16">
    <w:abstractNumId w:val="18"/>
  </w:num>
  <w:num w:numId="17">
    <w:abstractNumId w:val="6"/>
  </w:num>
  <w:num w:numId="18">
    <w:abstractNumId w:val="11"/>
  </w:num>
  <w:num w:numId="19">
    <w:abstractNumId w:val="7"/>
  </w:num>
  <w:num w:numId="20">
    <w:abstractNumId w:val="19"/>
  </w:num>
  <w:num w:numId="21">
    <w:abstractNumId w:val="2"/>
  </w:num>
  <w:num w:numId="22">
    <w:abstractNumId w:val="14"/>
  </w:num>
  <w:num w:numId="23">
    <w:abstractNumId w:val="12"/>
  </w:num>
  <w:num w:numId="24">
    <w:abstractNumId w:val="5"/>
  </w:num>
  <w:num w:numId="25">
    <w:abstractNumId w:val="13"/>
  </w:num>
  <w:num w:numId="26">
    <w:abstractNumId w:val="10"/>
  </w:num>
  <w:num w:numId="27">
    <w:abstractNumId w:val="1"/>
  </w:num>
  <w:num w:numId="28">
    <w:abstractNumId w:val="17"/>
  </w:num>
  <w:num w:numId="29">
    <w:abstractNumId w:val="8"/>
  </w:num>
  <w:num w:numId="30">
    <w:abstractNumId w:val="16"/>
  </w:num>
  <w:num w:numId="31">
    <w:abstractNumId w:val="9"/>
  </w:num>
  <w:num w:numId="32">
    <w:abstractNumId w:val="3"/>
  </w:num>
  <w:num w:numId="33">
    <w:abstractNumId w:val="15"/>
  </w:num>
  <w:num w:numId="34">
    <w:abstractNumId w:val="18"/>
  </w:num>
  <w:num w:numId="35">
    <w:abstractNumId w:val="6"/>
  </w:num>
  <w:num w:numId="36">
    <w:abstractNumId w:val="11"/>
  </w:num>
  <w:num w:numId="37">
    <w:abstractNumId w:val="4"/>
  </w:num>
  <w:num w:numId="38">
    <w:abstractNumId w:val="2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1C"/>
    <w:rsid w:val="00635580"/>
    <w:rsid w:val="006C011C"/>
    <w:rsid w:val="00837923"/>
    <w:rsid w:val="00CC1BE1"/>
    <w:rsid w:val="00D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80"/>
  </w:style>
  <w:style w:type="paragraph" w:styleId="1">
    <w:name w:val="heading 1"/>
    <w:basedOn w:val="Standard"/>
    <w:next w:val="Textbody"/>
    <w:link w:val="11"/>
    <w:rsid w:val="0063558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55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link w:val="31"/>
    <w:rsid w:val="00635580"/>
    <w:pPr>
      <w:spacing w:after="100"/>
      <w:outlineLvl w:val="2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355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355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3558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355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6355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3558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customStyle="1" w:styleId="Heading">
    <w:name w:val="Heading"/>
    <w:basedOn w:val="Standard"/>
    <w:next w:val="Textbody"/>
    <w:rsid w:val="00635580"/>
    <w:pPr>
      <w:keepNext/>
      <w:spacing w:before="240" w:after="120"/>
    </w:pPr>
    <w:rPr>
      <w:rFonts w:ascii="Arimo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635580"/>
    <w:pPr>
      <w:spacing w:after="120"/>
    </w:pPr>
  </w:style>
  <w:style w:type="paragraph" w:customStyle="1" w:styleId="Index">
    <w:name w:val="Index"/>
    <w:basedOn w:val="Standard"/>
    <w:rsid w:val="00635580"/>
    <w:pPr>
      <w:suppressLineNumbers/>
    </w:pPr>
  </w:style>
  <w:style w:type="paragraph" w:customStyle="1" w:styleId="21">
    <w:name w:val="Основной текст (2)"/>
    <w:basedOn w:val="Standard"/>
    <w:rsid w:val="00635580"/>
    <w:pPr>
      <w:widowControl w:val="0"/>
      <w:shd w:val="clear" w:color="auto" w:fill="FFFFFF"/>
      <w:spacing w:before="240" w:line="283" w:lineRule="exact"/>
      <w:jc w:val="both"/>
    </w:pPr>
    <w:rPr>
      <w:rFonts w:ascii="Bookman Old Style" w:eastAsia="Bookman Old Style" w:hAnsi="Bookman Old Style" w:cs="Bookman Old Style"/>
      <w:color w:val="000000"/>
      <w:lang w:eastAsia="zh-CN" w:bidi="ru-RU"/>
    </w:rPr>
  </w:style>
  <w:style w:type="paragraph" w:customStyle="1" w:styleId="Textbodyindent">
    <w:name w:val="Text body indent"/>
    <w:basedOn w:val="Standard"/>
    <w:rsid w:val="00635580"/>
    <w:pPr>
      <w:spacing w:line="360" w:lineRule="auto"/>
      <w:ind w:left="283" w:firstLine="540"/>
      <w:jc w:val="both"/>
    </w:pPr>
    <w:rPr>
      <w:rFonts w:ascii="Times New Roman" w:eastAsia="Times New Roman" w:hAnsi="Times New Roman" w:cs="Times New Roman"/>
      <w:sz w:val="32"/>
      <w:lang w:eastAsia="ru-RU"/>
    </w:rPr>
  </w:style>
  <w:style w:type="paragraph" w:customStyle="1" w:styleId="ConsPlusNormal">
    <w:name w:val="ConsPlusNormal"/>
    <w:rsid w:val="00635580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customStyle="1" w:styleId="10">
    <w:name w:val="Абзац списка1"/>
    <w:basedOn w:val="Standard"/>
    <w:rsid w:val="00635580"/>
    <w:pPr>
      <w:ind w:left="720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635580"/>
    <w:pPr>
      <w:suppressLineNumbers/>
    </w:pPr>
  </w:style>
  <w:style w:type="paragraph" w:customStyle="1" w:styleId="TableHeading">
    <w:name w:val="Table Heading"/>
    <w:basedOn w:val="TableContents"/>
    <w:rsid w:val="00635580"/>
    <w:pPr>
      <w:jc w:val="center"/>
    </w:pPr>
    <w:rPr>
      <w:b/>
      <w:bCs/>
    </w:rPr>
  </w:style>
  <w:style w:type="character" w:customStyle="1" w:styleId="Internetlink">
    <w:name w:val="Internet link"/>
    <w:rsid w:val="00635580"/>
    <w:rPr>
      <w:color w:val="000080"/>
      <w:u w:val="single"/>
    </w:rPr>
  </w:style>
  <w:style w:type="character" w:customStyle="1" w:styleId="a3">
    <w:name w:val="Текст выноски Знак"/>
    <w:rsid w:val="0063558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sid w:val="00635580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22">
    <w:name w:val="Основной текст (2) + Полужирный"/>
    <w:rsid w:val="00635580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23">
    <w:name w:val="Основной текст (2) + Курсив"/>
    <w:rsid w:val="00635580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4">
    <w:name w:val="Верхний колонтитул Знак"/>
    <w:basedOn w:val="a0"/>
    <w:rsid w:val="00635580"/>
  </w:style>
  <w:style w:type="character" w:customStyle="1" w:styleId="a5">
    <w:name w:val="Нижний колонтитул Знак"/>
    <w:basedOn w:val="a0"/>
    <w:rsid w:val="00635580"/>
  </w:style>
  <w:style w:type="character" w:customStyle="1" w:styleId="12">
    <w:name w:val="Заголовок 1 Знак"/>
    <w:rsid w:val="00635580"/>
    <w:rPr>
      <w:rFonts w:ascii="Calibri Light" w:hAnsi="Calibri Light"/>
      <w:color w:val="2E74B5"/>
      <w:sz w:val="32"/>
      <w:szCs w:val="32"/>
    </w:rPr>
  </w:style>
  <w:style w:type="character" w:customStyle="1" w:styleId="a6">
    <w:name w:val="Основной текст с отступом Знак"/>
    <w:rsid w:val="0063558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ListLabel1">
    <w:name w:val="ListLabel 1"/>
    <w:rsid w:val="00635580"/>
    <w:rPr>
      <w:rFonts w:cs="Courier New"/>
    </w:rPr>
  </w:style>
  <w:style w:type="numbering" w:customStyle="1" w:styleId="WWNum1">
    <w:name w:val="WWNum1"/>
    <w:basedOn w:val="a2"/>
    <w:rsid w:val="00635580"/>
    <w:pPr>
      <w:numPr>
        <w:numId w:val="1"/>
      </w:numPr>
    </w:pPr>
  </w:style>
  <w:style w:type="numbering" w:customStyle="1" w:styleId="WWNum2">
    <w:name w:val="WWNum2"/>
    <w:basedOn w:val="a2"/>
    <w:rsid w:val="00635580"/>
    <w:pPr>
      <w:numPr>
        <w:numId w:val="2"/>
      </w:numPr>
    </w:pPr>
  </w:style>
  <w:style w:type="numbering" w:customStyle="1" w:styleId="WWNum3">
    <w:name w:val="WWNum3"/>
    <w:basedOn w:val="a2"/>
    <w:rsid w:val="00635580"/>
    <w:pPr>
      <w:numPr>
        <w:numId w:val="3"/>
      </w:numPr>
    </w:pPr>
  </w:style>
  <w:style w:type="numbering" w:customStyle="1" w:styleId="WWNum4">
    <w:name w:val="WWNum4"/>
    <w:basedOn w:val="a2"/>
    <w:rsid w:val="00635580"/>
    <w:pPr>
      <w:numPr>
        <w:numId w:val="4"/>
      </w:numPr>
    </w:pPr>
  </w:style>
  <w:style w:type="numbering" w:customStyle="1" w:styleId="WWNum5">
    <w:name w:val="WWNum5"/>
    <w:basedOn w:val="a2"/>
    <w:rsid w:val="00635580"/>
    <w:pPr>
      <w:numPr>
        <w:numId w:val="5"/>
      </w:numPr>
    </w:pPr>
  </w:style>
  <w:style w:type="numbering" w:customStyle="1" w:styleId="WWNum6">
    <w:name w:val="WWNum6"/>
    <w:basedOn w:val="a2"/>
    <w:rsid w:val="00635580"/>
    <w:pPr>
      <w:numPr>
        <w:numId w:val="6"/>
      </w:numPr>
    </w:pPr>
  </w:style>
  <w:style w:type="numbering" w:customStyle="1" w:styleId="WWNum7">
    <w:name w:val="WWNum7"/>
    <w:basedOn w:val="a2"/>
    <w:rsid w:val="00635580"/>
    <w:pPr>
      <w:numPr>
        <w:numId w:val="7"/>
      </w:numPr>
    </w:pPr>
  </w:style>
  <w:style w:type="numbering" w:customStyle="1" w:styleId="WWNum8">
    <w:name w:val="WWNum8"/>
    <w:basedOn w:val="a2"/>
    <w:rsid w:val="00635580"/>
    <w:pPr>
      <w:numPr>
        <w:numId w:val="8"/>
      </w:numPr>
    </w:pPr>
  </w:style>
  <w:style w:type="numbering" w:customStyle="1" w:styleId="WWNum9">
    <w:name w:val="WWNum9"/>
    <w:basedOn w:val="a2"/>
    <w:rsid w:val="00635580"/>
    <w:pPr>
      <w:numPr>
        <w:numId w:val="9"/>
      </w:numPr>
    </w:pPr>
  </w:style>
  <w:style w:type="numbering" w:customStyle="1" w:styleId="WWNum10">
    <w:name w:val="WWNum10"/>
    <w:basedOn w:val="a2"/>
    <w:rsid w:val="00635580"/>
    <w:pPr>
      <w:numPr>
        <w:numId w:val="10"/>
      </w:numPr>
    </w:pPr>
  </w:style>
  <w:style w:type="numbering" w:customStyle="1" w:styleId="WWNum11">
    <w:name w:val="WWNum11"/>
    <w:basedOn w:val="a2"/>
    <w:rsid w:val="00635580"/>
    <w:pPr>
      <w:numPr>
        <w:numId w:val="11"/>
      </w:numPr>
    </w:pPr>
  </w:style>
  <w:style w:type="numbering" w:customStyle="1" w:styleId="WWNum12">
    <w:name w:val="WWNum12"/>
    <w:basedOn w:val="a2"/>
    <w:rsid w:val="00635580"/>
    <w:pPr>
      <w:numPr>
        <w:numId w:val="12"/>
      </w:numPr>
    </w:pPr>
  </w:style>
  <w:style w:type="numbering" w:customStyle="1" w:styleId="WWNum13">
    <w:name w:val="WWNum13"/>
    <w:basedOn w:val="a2"/>
    <w:rsid w:val="00635580"/>
    <w:pPr>
      <w:numPr>
        <w:numId w:val="13"/>
      </w:numPr>
    </w:pPr>
  </w:style>
  <w:style w:type="numbering" w:customStyle="1" w:styleId="WWNum14">
    <w:name w:val="WWNum14"/>
    <w:basedOn w:val="a2"/>
    <w:rsid w:val="00635580"/>
    <w:pPr>
      <w:numPr>
        <w:numId w:val="14"/>
      </w:numPr>
    </w:pPr>
  </w:style>
  <w:style w:type="numbering" w:customStyle="1" w:styleId="WWNum15">
    <w:name w:val="WWNum15"/>
    <w:basedOn w:val="a2"/>
    <w:rsid w:val="00635580"/>
    <w:pPr>
      <w:numPr>
        <w:numId w:val="15"/>
      </w:numPr>
    </w:pPr>
  </w:style>
  <w:style w:type="numbering" w:customStyle="1" w:styleId="WWNum16">
    <w:name w:val="WWNum16"/>
    <w:basedOn w:val="a2"/>
    <w:rsid w:val="00635580"/>
    <w:pPr>
      <w:numPr>
        <w:numId w:val="16"/>
      </w:numPr>
    </w:pPr>
  </w:style>
  <w:style w:type="numbering" w:customStyle="1" w:styleId="WWNum17">
    <w:name w:val="WWNum17"/>
    <w:basedOn w:val="a2"/>
    <w:rsid w:val="00635580"/>
    <w:pPr>
      <w:numPr>
        <w:numId w:val="17"/>
      </w:numPr>
    </w:pPr>
  </w:style>
  <w:style w:type="numbering" w:customStyle="1" w:styleId="WWNum18">
    <w:name w:val="WWNum18"/>
    <w:basedOn w:val="a2"/>
    <w:rsid w:val="00635580"/>
    <w:pPr>
      <w:numPr>
        <w:numId w:val="18"/>
      </w:numPr>
    </w:pPr>
  </w:style>
  <w:style w:type="character" w:customStyle="1" w:styleId="11">
    <w:name w:val="Заголовок 1 Знак1"/>
    <w:basedOn w:val="a0"/>
    <w:link w:val="1"/>
    <w:rsid w:val="00635580"/>
    <w:rPr>
      <w:rFonts w:ascii="Calibri Light" w:eastAsia="DejaVu Sans Condensed" w:hAnsi="Calibri Light" w:cs="Calibri"/>
      <w:color w:val="2E74B5"/>
      <w:kern w:val="3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5580"/>
    <w:rPr>
      <w:rFonts w:asciiTheme="majorHAnsi" w:eastAsiaTheme="majorEastAsia" w:hAnsiTheme="majorHAnsi" w:cstheme="majorBidi"/>
      <w:b/>
      <w:bCs/>
      <w:i/>
      <w:iCs/>
      <w:kern w:val="3"/>
      <w:sz w:val="28"/>
      <w:szCs w:val="28"/>
    </w:rPr>
  </w:style>
  <w:style w:type="character" w:customStyle="1" w:styleId="31">
    <w:name w:val="Заголовок 3 Знак1"/>
    <w:basedOn w:val="a0"/>
    <w:link w:val="3"/>
    <w:rsid w:val="00635580"/>
    <w:rPr>
      <w:rFonts w:ascii="Arial" w:eastAsia="Times New Roman" w:hAnsi="Arial" w:cs="Arial"/>
      <w:b/>
      <w:bCs/>
      <w:kern w:val="3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580"/>
    <w:rPr>
      <w:rFonts w:eastAsiaTheme="minorEastAsia"/>
      <w:b/>
      <w:bCs/>
      <w:kern w:val="3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35580"/>
    <w:rPr>
      <w:rFonts w:eastAsiaTheme="minorEastAsia"/>
      <w:b/>
      <w:bCs/>
      <w:i/>
      <w:iCs/>
      <w:kern w:val="3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35580"/>
    <w:rPr>
      <w:rFonts w:eastAsiaTheme="minorEastAsia"/>
      <w:b/>
      <w:bCs/>
      <w:kern w:val="3"/>
    </w:rPr>
  </w:style>
  <w:style w:type="character" w:customStyle="1" w:styleId="70">
    <w:name w:val="Заголовок 7 Знак"/>
    <w:basedOn w:val="a0"/>
    <w:link w:val="7"/>
    <w:uiPriority w:val="9"/>
    <w:rsid w:val="00635580"/>
    <w:rPr>
      <w:rFonts w:eastAsiaTheme="minorEastAsia"/>
      <w:kern w:val="3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635580"/>
    <w:rPr>
      <w:rFonts w:eastAsiaTheme="minorEastAsia"/>
      <w:i/>
      <w:iCs/>
      <w:kern w:val="3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635580"/>
    <w:rPr>
      <w:rFonts w:asciiTheme="majorHAnsi" w:eastAsiaTheme="majorEastAsia" w:hAnsiTheme="majorHAnsi" w:cstheme="majorBidi"/>
      <w:kern w:val="3"/>
    </w:rPr>
  </w:style>
  <w:style w:type="paragraph" w:styleId="a7">
    <w:name w:val="header"/>
    <w:basedOn w:val="Standard"/>
    <w:link w:val="13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7"/>
    <w:rsid w:val="00635580"/>
    <w:rPr>
      <w:rFonts w:ascii="Calibri" w:eastAsia="DejaVu Sans Condensed" w:hAnsi="Calibri" w:cs="Calibri"/>
      <w:kern w:val="3"/>
    </w:rPr>
  </w:style>
  <w:style w:type="paragraph" w:styleId="a8">
    <w:name w:val="footer"/>
    <w:basedOn w:val="Standard"/>
    <w:link w:val="14"/>
    <w:rsid w:val="00635580"/>
    <w:pPr>
      <w:suppressLineNumbers/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8"/>
    <w:rsid w:val="00635580"/>
    <w:rPr>
      <w:rFonts w:ascii="Calibri" w:eastAsia="DejaVu Sans Condensed" w:hAnsi="Calibri" w:cs="Calibri"/>
      <w:kern w:val="3"/>
    </w:rPr>
  </w:style>
  <w:style w:type="paragraph" w:styleId="a9">
    <w:name w:val="caption"/>
    <w:basedOn w:val="Standard"/>
    <w:rsid w:val="00635580"/>
    <w:pPr>
      <w:suppressLineNumbers/>
      <w:spacing w:before="120" w:after="120"/>
    </w:pPr>
    <w:rPr>
      <w:i/>
      <w:iCs/>
    </w:rPr>
  </w:style>
  <w:style w:type="character" w:styleId="aa">
    <w:name w:val="line number"/>
    <w:basedOn w:val="a0"/>
    <w:rsid w:val="00635580"/>
  </w:style>
  <w:style w:type="paragraph" w:styleId="ab">
    <w:name w:val="List"/>
    <w:basedOn w:val="Textbody"/>
    <w:rsid w:val="00635580"/>
  </w:style>
  <w:style w:type="paragraph" w:styleId="ac">
    <w:name w:val="Title"/>
    <w:basedOn w:val="a"/>
    <w:next w:val="a"/>
    <w:link w:val="ad"/>
    <w:uiPriority w:val="10"/>
    <w:qFormat/>
    <w:rsid w:val="006355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6355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355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635580"/>
    <w:rPr>
      <w:rFonts w:asciiTheme="majorHAnsi" w:eastAsiaTheme="majorEastAsia" w:hAnsiTheme="majorHAnsi" w:cstheme="majorBidi"/>
      <w:kern w:val="3"/>
      <w:sz w:val="24"/>
      <w:szCs w:val="24"/>
    </w:rPr>
  </w:style>
  <w:style w:type="character" w:styleId="af0">
    <w:name w:val="Strong"/>
    <w:basedOn w:val="a0"/>
    <w:uiPriority w:val="22"/>
    <w:qFormat/>
    <w:rsid w:val="00635580"/>
    <w:rPr>
      <w:b/>
      <w:bCs/>
    </w:rPr>
  </w:style>
  <w:style w:type="character" w:styleId="af1">
    <w:name w:val="Emphasis"/>
    <w:basedOn w:val="a0"/>
    <w:uiPriority w:val="20"/>
    <w:qFormat/>
    <w:rsid w:val="00635580"/>
    <w:rPr>
      <w:i/>
      <w:iCs/>
    </w:rPr>
  </w:style>
  <w:style w:type="paragraph" w:styleId="af2">
    <w:name w:val="Normal (Web)"/>
    <w:basedOn w:val="Standard"/>
    <w:rsid w:val="00635580"/>
    <w:pPr>
      <w:spacing w:before="100" w:after="10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Standard"/>
    <w:link w:val="15"/>
    <w:rsid w:val="00635580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3"/>
    <w:rsid w:val="00635580"/>
    <w:rPr>
      <w:rFonts w:ascii="Segoe UI" w:eastAsia="DejaVu Sans Condensed" w:hAnsi="Segoe UI" w:cs="Segoe UI"/>
      <w:kern w:val="3"/>
      <w:sz w:val="18"/>
      <w:szCs w:val="18"/>
    </w:rPr>
  </w:style>
  <w:style w:type="paragraph" w:styleId="af4">
    <w:name w:val="No Spacing"/>
    <w:rsid w:val="00635580"/>
    <w:pPr>
      <w:suppressAutoHyphens/>
      <w:autoSpaceDN w:val="0"/>
      <w:textAlignment w:val="baseline"/>
    </w:pPr>
    <w:rPr>
      <w:rFonts w:ascii="Calibri" w:eastAsia="DejaVu Sans Condensed" w:hAnsi="Calibri"/>
      <w:kern w:val="3"/>
    </w:rPr>
  </w:style>
  <w:style w:type="paragraph" w:styleId="af5">
    <w:name w:val="List Paragraph"/>
    <w:basedOn w:val="Standard"/>
    <w:rsid w:val="00635580"/>
    <w:pPr>
      <w:ind w:left="720"/>
    </w:pPr>
    <w:rPr>
      <w:rFonts w:eastAsia="Calibri"/>
      <w:lang w:eastAsia="ar-SA"/>
    </w:rPr>
  </w:style>
  <w:style w:type="character" w:styleId="af6">
    <w:name w:val="Subtle Emphasis"/>
    <w:basedOn w:val="a0"/>
    <w:uiPriority w:val="19"/>
    <w:qFormat/>
    <w:rsid w:val="00635580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63558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csonbabaevo.gov35.ru/activity/services/sotsialnoe-soprovozhdenie/" TargetMode="External"/><Relationship Id="rId13" Type="http://schemas.openxmlformats.org/officeDocument/2006/relationships/hyperlink" Target="https://kcsonbabaevo.gov35.ru/activity/services/srochnye-sotsialnye-uslug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csonbabaevo.gov35.ru/activity/services/sotsialnoe-obsluzhivanie-na-domu/" TargetMode="External"/><Relationship Id="rId12" Type="http://schemas.openxmlformats.org/officeDocument/2006/relationships/hyperlink" Target="https://kcsonbabaevo.gov35.ru/activity/services/sotsialnoe-soprovozhdeni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csonbabaevo.gov35.ru/activity/services/sotsialnoe-obsluzhivanie-na-domu/" TargetMode="External"/><Relationship Id="rId11" Type="http://schemas.openxmlformats.org/officeDocument/2006/relationships/hyperlink" Target="https://kcsonbabaevo.gov35.ru/activity/services/srochnye-sotsialnye-uslug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csonbabaevo.gov35.ru/activity/services/polustatsionarnaya-for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csonbabaevo.gov35.ru/activity/services/polustatsionarnaya-forma/" TargetMode="External"/><Relationship Id="rId14" Type="http://schemas.openxmlformats.org/officeDocument/2006/relationships/hyperlink" Target="https://kcsonbabaevo.gov35.ru/activity/services/srochnye-sotsialnye-uslu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СтарцеваМП</dc:creator>
  <cp:lastModifiedBy>Users</cp:lastModifiedBy>
  <cp:revision>2</cp:revision>
  <cp:lastPrinted>2025-03-17T11:33:00Z</cp:lastPrinted>
  <dcterms:created xsi:type="dcterms:W3CDTF">2025-03-17T13:00:00Z</dcterms:created>
  <dcterms:modified xsi:type="dcterms:W3CDTF">2025-03-17T13:00:00Z</dcterms:modified>
</cp:coreProperties>
</file>